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60FC" w14:textId="1F930883" w:rsidR="006F2D5F" w:rsidRPr="002C605A" w:rsidRDefault="00000000" w:rsidP="002C605A">
      <w:pPr>
        <w:pStyle w:val="ConsPlusNormal0"/>
        <w:jc w:val="right"/>
        <w:outlineLvl w:val="0"/>
        <w:rPr>
          <w:sz w:val="28"/>
          <w:szCs w:val="28"/>
        </w:rPr>
      </w:pPr>
      <w:r w:rsidRPr="002C605A">
        <w:rPr>
          <w:sz w:val="28"/>
          <w:szCs w:val="28"/>
        </w:rPr>
        <w:t xml:space="preserve">Зарегистрировано в Минюсте России 8 апреля 2025 г. </w:t>
      </w:r>
      <w:r w:rsidR="002C605A">
        <w:rPr>
          <w:sz w:val="28"/>
          <w:szCs w:val="28"/>
        </w:rPr>
        <w:t>№</w:t>
      </w:r>
      <w:r w:rsidRPr="002C605A">
        <w:rPr>
          <w:sz w:val="28"/>
          <w:szCs w:val="28"/>
        </w:rPr>
        <w:t xml:space="preserve"> 81774</w:t>
      </w:r>
    </w:p>
    <w:p w14:paraId="363A56A6" w14:textId="77777777" w:rsidR="006F2D5F" w:rsidRPr="002C605A" w:rsidRDefault="006F2D5F" w:rsidP="002C605A">
      <w:pPr>
        <w:pStyle w:val="ConsPlusNormal0"/>
        <w:pBdr>
          <w:bottom w:val="single" w:sz="6" w:space="0" w:color="auto"/>
        </w:pBdr>
        <w:jc w:val="both"/>
        <w:rPr>
          <w:sz w:val="28"/>
          <w:szCs w:val="28"/>
        </w:rPr>
      </w:pPr>
    </w:p>
    <w:p w14:paraId="771AF37F" w14:textId="77777777" w:rsidR="006F2D5F" w:rsidRPr="002C605A" w:rsidRDefault="006F2D5F" w:rsidP="002C605A">
      <w:pPr>
        <w:pStyle w:val="ConsPlusNormal0"/>
        <w:rPr>
          <w:sz w:val="28"/>
          <w:szCs w:val="28"/>
        </w:rPr>
      </w:pPr>
    </w:p>
    <w:p w14:paraId="5FFC3D21" w14:textId="40B71C4D" w:rsidR="006F2D5F" w:rsidRDefault="00000000" w:rsidP="002C605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2C605A">
        <w:rPr>
          <w:rFonts w:ascii="Times New Roman" w:hAnsi="Times New Roman" w:cs="Times New Roman"/>
          <w:sz w:val="28"/>
          <w:szCs w:val="28"/>
        </w:rPr>
        <w:t xml:space="preserve">МИНИСТЕРСТВО ПРОСВЕЩЕНИЯ </w:t>
      </w:r>
      <w:r w:rsidR="002C605A">
        <w:rPr>
          <w:rFonts w:ascii="Times New Roman" w:hAnsi="Times New Roman" w:cs="Times New Roman"/>
          <w:sz w:val="28"/>
          <w:szCs w:val="28"/>
        </w:rPr>
        <w:br/>
      </w:r>
      <w:r w:rsidRPr="002C605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776CB63D" w14:textId="58F5E89D" w:rsidR="002C605A" w:rsidRPr="002C605A" w:rsidRDefault="002C605A" w:rsidP="002C605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(МИНПРОСВЕЩЕНИЯ РОССИИ)</w:t>
      </w:r>
    </w:p>
    <w:p w14:paraId="6AC20DB4" w14:textId="77777777" w:rsidR="006F2D5F" w:rsidRPr="002C605A" w:rsidRDefault="006F2D5F" w:rsidP="002C605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14:paraId="31948FC1" w14:textId="4BD1975A" w:rsidR="006F2D5F" w:rsidRDefault="00000000" w:rsidP="002C605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2C605A">
        <w:rPr>
          <w:rFonts w:ascii="Times New Roman" w:hAnsi="Times New Roman" w:cs="Times New Roman"/>
          <w:sz w:val="28"/>
          <w:szCs w:val="28"/>
        </w:rPr>
        <w:t>П</w:t>
      </w:r>
      <w:r w:rsidR="002C605A">
        <w:rPr>
          <w:rFonts w:ascii="Times New Roman" w:hAnsi="Times New Roman" w:cs="Times New Roman"/>
          <w:sz w:val="28"/>
          <w:szCs w:val="28"/>
        </w:rPr>
        <w:t xml:space="preserve"> </w:t>
      </w:r>
      <w:r w:rsidRPr="002C605A">
        <w:rPr>
          <w:rFonts w:ascii="Times New Roman" w:hAnsi="Times New Roman" w:cs="Times New Roman"/>
          <w:sz w:val="28"/>
          <w:szCs w:val="28"/>
        </w:rPr>
        <w:t>Р</w:t>
      </w:r>
      <w:r w:rsidR="002C605A">
        <w:rPr>
          <w:rFonts w:ascii="Times New Roman" w:hAnsi="Times New Roman" w:cs="Times New Roman"/>
          <w:sz w:val="28"/>
          <w:szCs w:val="28"/>
        </w:rPr>
        <w:t xml:space="preserve"> </w:t>
      </w:r>
      <w:r w:rsidRPr="002C605A">
        <w:rPr>
          <w:rFonts w:ascii="Times New Roman" w:hAnsi="Times New Roman" w:cs="Times New Roman"/>
          <w:sz w:val="28"/>
          <w:szCs w:val="28"/>
        </w:rPr>
        <w:t>И</w:t>
      </w:r>
      <w:r w:rsidR="002C605A">
        <w:rPr>
          <w:rFonts w:ascii="Times New Roman" w:hAnsi="Times New Roman" w:cs="Times New Roman"/>
          <w:sz w:val="28"/>
          <w:szCs w:val="28"/>
        </w:rPr>
        <w:t xml:space="preserve"> </w:t>
      </w:r>
      <w:r w:rsidRPr="002C605A">
        <w:rPr>
          <w:rFonts w:ascii="Times New Roman" w:hAnsi="Times New Roman" w:cs="Times New Roman"/>
          <w:sz w:val="28"/>
          <w:szCs w:val="28"/>
        </w:rPr>
        <w:t>К</w:t>
      </w:r>
      <w:r w:rsidR="002C605A">
        <w:rPr>
          <w:rFonts w:ascii="Times New Roman" w:hAnsi="Times New Roman" w:cs="Times New Roman"/>
          <w:sz w:val="28"/>
          <w:szCs w:val="28"/>
        </w:rPr>
        <w:t xml:space="preserve"> </w:t>
      </w:r>
      <w:r w:rsidRPr="002C605A">
        <w:rPr>
          <w:rFonts w:ascii="Times New Roman" w:hAnsi="Times New Roman" w:cs="Times New Roman"/>
          <w:sz w:val="28"/>
          <w:szCs w:val="28"/>
        </w:rPr>
        <w:t>А</w:t>
      </w:r>
      <w:r w:rsidR="002C605A">
        <w:rPr>
          <w:rFonts w:ascii="Times New Roman" w:hAnsi="Times New Roman" w:cs="Times New Roman"/>
          <w:sz w:val="28"/>
          <w:szCs w:val="28"/>
        </w:rPr>
        <w:t xml:space="preserve"> </w:t>
      </w:r>
      <w:r w:rsidRPr="002C605A">
        <w:rPr>
          <w:rFonts w:ascii="Times New Roman" w:hAnsi="Times New Roman" w:cs="Times New Roman"/>
          <w:sz w:val="28"/>
          <w:szCs w:val="28"/>
        </w:rPr>
        <w:t>З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2"/>
      </w:tblGrid>
      <w:tr w:rsidR="002C605A" w14:paraId="569A87C3" w14:textId="77777777" w:rsidTr="002C605A">
        <w:tc>
          <w:tcPr>
            <w:tcW w:w="5211" w:type="dxa"/>
          </w:tcPr>
          <w:p w14:paraId="244CD9D9" w14:textId="516BE62A" w:rsidR="002C605A" w:rsidRDefault="002C605A" w:rsidP="002C605A">
            <w:pPr>
              <w:pStyle w:val="ConsPlusTitle0"/>
              <w:rPr>
                <w:rFonts w:ascii="Times New Roman" w:hAnsi="Times New Roman" w:cs="Times New Roman"/>
                <w:sz w:val="28"/>
                <w:szCs w:val="28"/>
              </w:rPr>
            </w:pPr>
            <w:r w:rsidRPr="002C605A">
              <w:rPr>
                <w:rFonts w:ascii="Times New Roman" w:hAnsi="Times New Roman" w:cs="Times New Roman"/>
                <w:sz w:val="28"/>
                <w:szCs w:val="28"/>
              </w:rPr>
              <w:t>17 марта 2025 г.</w:t>
            </w:r>
          </w:p>
        </w:tc>
        <w:tc>
          <w:tcPr>
            <w:tcW w:w="5212" w:type="dxa"/>
          </w:tcPr>
          <w:p w14:paraId="334E1C25" w14:textId="133E15E9" w:rsidR="002C605A" w:rsidRDefault="002C605A" w:rsidP="002C605A">
            <w:pPr>
              <w:pStyle w:val="ConsPlusTitle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605A">
              <w:rPr>
                <w:rFonts w:ascii="Times New Roman" w:hAnsi="Times New Roman" w:cs="Times New Roman"/>
                <w:sz w:val="28"/>
                <w:szCs w:val="28"/>
              </w:rPr>
              <w:t xml:space="preserve"> 212</w:t>
            </w:r>
          </w:p>
        </w:tc>
      </w:tr>
    </w:tbl>
    <w:p w14:paraId="4ACE9770" w14:textId="77777777" w:rsidR="002C605A" w:rsidRPr="002C605A" w:rsidRDefault="002C605A" w:rsidP="002C605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14:paraId="2B5B9F07" w14:textId="2071689B" w:rsidR="006F2D5F" w:rsidRPr="002C605A" w:rsidRDefault="002C605A" w:rsidP="002C605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14:paraId="74F0A70E" w14:textId="77777777" w:rsidR="006F2D5F" w:rsidRPr="002C605A" w:rsidRDefault="006F2D5F" w:rsidP="002C605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14:paraId="57FDA544" w14:textId="6F0A74D2" w:rsidR="006F2D5F" w:rsidRPr="002C605A" w:rsidRDefault="002C605A" w:rsidP="002C605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C605A">
        <w:rPr>
          <w:rFonts w:ascii="Times New Roman" w:hAnsi="Times New Roman" w:cs="Times New Roman"/>
          <w:sz w:val="28"/>
          <w:szCs w:val="28"/>
        </w:rPr>
        <w:t>б утверждении 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05A">
        <w:rPr>
          <w:rFonts w:ascii="Times New Roman" w:hAnsi="Times New Roman" w:cs="Times New Roman"/>
          <w:sz w:val="28"/>
          <w:szCs w:val="28"/>
        </w:rPr>
        <w:t>вступительных испытаний при приеме на 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05A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05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2C605A">
        <w:rPr>
          <w:rFonts w:ascii="Times New Roman" w:hAnsi="Times New Roman" w:cs="Times New Roman"/>
          <w:sz w:val="28"/>
          <w:szCs w:val="28"/>
        </w:rPr>
        <w:t>по профессиям и специальностям, требующим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05A">
        <w:rPr>
          <w:rFonts w:ascii="Times New Roman" w:hAnsi="Times New Roman" w:cs="Times New Roman"/>
          <w:sz w:val="28"/>
          <w:szCs w:val="28"/>
        </w:rPr>
        <w:t xml:space="preserve">у поступающих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2C605A">
        <w:rPr>
          <w:rFonts w:ascii="Times New Roman" w:hAnsi="Times New Roman" w:cs="Times New Roman"/>
          <w:sz w:val="28"/>
          <w:szCs w:val="28"/>
        </w:rPr>
        <w:t>наличия определенных творческих способностей,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C605A">
        <w:rPr>
          <w:rFonts w:ascii="Times New Roman" w:hAnsi="Times New Roman" w:cs="Times New Roman"/>
          <w:sz w:val="28"/>
          <w:szCs w:val="28"/>
        </w:rPr>
        <w:t>физических и (или) психологических качеств</w:t>
      </w:r>
    </w:p>
    <w:p w14:paraId="38BA0CA0" w14:textId="77777777" w:rsidR="006F2D5F" w:rsidRPr="002C605A" w:rsidRDefault="006F2D5F" w:rsidP="002C605A">
      <w:pPr>
        <w:pStyle w:val="ConsPlusNormal0"/>
        <w:ind w:firstLine="540"/>
        <w:jc w:val="both"/>
        <w:rPr>
          <w:sz w:val="28"/>
          <w:szCs w:val="28"/>
        </w:rPr>
      </w:pPr>
    </w:p>
    <w:p w14:paraId="548337AE" w14:textId="590D4747" w:rsidR="006F2D5F" w:rsidRPr="002C605A" w:rsidRDefault="00000000" w:rsidP="002C605A">
      <w:pPr>
        <w:pStyle w:val="ConsPlusNormal0"/>
        <w:spacing w:line="360" w:lineRule="auto"/>
        <w:ind w:firstLine="540"/>
        <w:jc w:val="both"/>
        <w:rPr>
          <w:sz w:val="28"/>
          <w:szCs w:val="28"/>
        </w:rPr>
      </w:pPr>
      <w:r w:rsidRPr="002C605A">
        <w:rPr>
          <w:sz w:val="28"/>
          <w:szCs w:val="28"/>
        </w:rPr>
        <w:t xml:space="preserve">В соответствии с частью 8 статьи 55 Федерального закона от 29 декабря 2012 г. </w:t>
      </w:r>
      <w:r w:rsidR="002C605A">
        <w:rPr>
          <w:sz w:val="28"/>
          <w:szCs w:val="28"/>
        </w:rPr>
        <w:t>№</w:t>
      </w:r>
      <w:r w:rsidRPr="002C605A">
        <w:rPr>
          <w:sz w:val="28"/>
          <w:szCs w:val="28"/>
        </w:rPr>
        <w:t xml:space="preserve"> 273-ФЗ "Об образовании в Российской Федерации" и подпунктом 4.2.23 пункта 4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 w:rsidR="002C605A">
        <w:rPr>
          <w:sz w:val="28"/>
          <w:szCs w:val="28"/>
        </w:rPr>
        <w:t>№</w:t>
      </w:r>
      <w:r w:rsidRPr="002C605A">
        <w:rPr>
          <w:sz w:val="28"/>
          <w:szCs w:val="28"/>
        </w:rPr>
        <w:t xml:space="preserve"> 884, приказываю:</w:t>
      </w:r>
    </w:p>
    <w:p w14:paraId="48FBFB15" w14:textId="40AD4F5F" w:rsidR="006F2D5F" w:rsidRPr="002C605A" w:rsidRDefault="00000000" w:rsidP="002C605A">
      <w:pPr>
        <w:pStyle w:val="ConsPlusNormal0"/>
        <w:spacing w:line="360" w:lineRule="auto"/>
        <w:ind w:firstLine="540"/>
        <w:jc w:val="both"/>
        <w:rPr>
          <w:sz w:val="28"/>
          <w:szCs w:val="28"/>
        </w:rPr>
      </w:pPr>
      <w:r w:rsidRPr="002C605A">
        <w:rPr>
          <w:sz w:val="28"/>
          <w:szCs w:val="28"/>
        </w:rPr>
        <w:t>1. Утвердить прилагаемый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качеств.</w:t>
      </w:r>
    </w:p>
    <w:p w14:paraId="05DC2B8D" w14:textId="16A70FB7" w:rsidR="006F2D5F" w:rsidRPr="002C605A" w:rsidRDefault="00000000" w:rsidP="002C605A">
      <w:pPr>
        <w:pStyle w:val="ConsPlusNormal0"/>
        <w:spacing w:line="360" w:lineRule="auto"/>
        <w:ind w:firstLine="540"/>
        <w:jc w:val="both"/>
        <w:rPr>
          <w:sz w:val="28"/>
          <w:szCs w:val="28"/>
        </w:rPr>
      </w:pPr>
      <w:r w:rsidRPr="002C605A">
        <w:rPr>
          <w:sz w:val="28"/>
          <w:szCs w:val="28"/>
        </w:rPr>
        <w:t xml:space="preserve">2. Признать утратившим силу приказ Министерства образования и науки Российской Федерации от 30 декабря 2013 г. </w:t>
      </w:r>
      <w:r w:rsidR="002C605A">
        <w:rPr>
          <w:sz w:val="28"/>
          <w:szCs w:val="28"/>
        </w:rPr>
        <w:t>№</w:t>
      </w:r>
      <w:r w:rsidRPr="002C605A">
        <w:rPr>
          <w:sz w:val="28"/>
          <w:szCs w:val="28"/>
        </w:rPr>
        <w:t xml:space="preserve"> 1422 "Об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качеств" (зарегистрирован Министерством юстиции Российской Федерации 28 января 2014 г., </w:t>
      </w:r>
      <w:r w:rsidRPr="002C605A">
        <w:rPr>
          <w:sz w:val="28"/>
          <w:szCs w:val="28"/>
        </w:rPr>
        <w:lastRenderedPageBreak/>
        <w:t xml:space="preserve">регистрационный </w:t>
      </w:r>
      <w:r w:rsidR="002C605A">
        <w:rPr>
          <w:sz w:val="28"/>
          <w:szCs w:val="28"/>
        </w:rPr>
        <w:t>№</w:t>
      </w:r>
      <w:r w:rsidRPr="002C605A">
        <w:rPr>
          <w:sz w:val="28"/>
          <w:szCs w:val="28"/>
        </w:rPr>
        <w:t xml:space="preserve"> 31132).</w:t>
      </w:r>
    </w:p>
    <w:p w14:paraId="6A7F684F" w14:textId="17B1AFD2" w:rsidR="006F2D5F" w:rsidRPr="002C605A" w:rsidRDefault="00000000" w:rsidP="002C605A">
      <w:pPr>
        <w:pStyle w:val="ConsPlusNormal0"/>
        <w:spacing w:line="360" w:lineRule="auto"/>
        <w:ind w:firstLine="540"/>
        <w:jc w:val="both"/>
        <w:rPr>
          <w:sz w:val="28"/>
          <w:szCs w:val="28"/>
        </w:rPr>
      </w:pPr>
      <w:r w:rsidRPr="002C605A">
        <w:rPr>
          <w:sz w:val="28"/>
          <w:szCs w:val="28"/>
        </w:rPr>
        <w:t xml:space="preserve">3. Настоящий приказ вступает в силу с 1 сентября 2025 г. и действует </w:t>
      </w:r>
      <w:r w:rsidR="002C605A">
        <w:rPr>
          <w:sz w:val="28"/>
          <w:szCs w:val="28"/>
        </w:rPr>
        <w:br/>
      </w:r>
      <w:r w:rsidRPr="002C605A">
        <w:rPr>
          <w:sz w:val="28"/>
          <w:szCs w:val="28"/>
        </w:rPr>
        <w:t>до 1 сентября 2031 года.</w:t>
      </w:r>
    </w:p>
    <w:p w14:paraId="34D17F5C" w14:textId="77777777" w:rsidR="006F2D5F" w:rsidRPr="002C605A" w:rsidRDefault="006F2D5F" w:rsidP="002C605A">
      <w:pPr>
        <w:pStyle w:val="ConsPlusNormal0"/>
        <w:spacing w:line="360" w:lineRule="auto"/>
        <w:ind w:firstLine="540"/>
        <w:jc w:val="both"/>
        <w:rPr>
          <w:sz w:val="28"/>
          <w:szCs w:val="28"/>
        </w:rPr>
      </w:pPr>
    </w:p>
    <w:p w14:paraId="640FAC09" w14:textId="77777777" w:rsidR="006F2D5F" w:rsidRPr="002C605A" w:rsidRDefault="00000000" w:rsidP="002C605A">
      <w:pPr>
        <w:pStyle w:val="ConsPlusNormal0"/>
        <w:jc w:val="right"/>
        <w:rPr>
          <w:sz w:val="28"/>
          <w:szCs w:val="28"/>
        </w:rPr>
      </w:pPr>
      <w:r w:rsidRPr="002C605A">
        <w:rPr>
          <w:sz w:val="28"/>
          <w:szCs w:val="28"/>
        </w:rPr>
        <w:t>Министр</w:t>
      </w:r>
    </w:p>
    <w:p w14:paraId="4847B747" w14:textId="184F83BD" w:rsidR="006F2D5F" w:rsidRPr="002C605A" w:rsidRDefault="00000000" w:rsidP="002C605A">
      <w:pPr>
        <w:pStyle w:val="ConsPlusNormal0"/>
        <w:jc w:val="right"/>
        <w:rPr>
          <w:sz w:val="28"/>
          <w:szCs w:val="28"/>
        </w:rPr>
      </w:pPr>
      <w:r w:rsidRPr="002C605A">
        <w:rPr>
          <w:sz w:val="28"/>
          <w:szCs w:val="28"/>
        </w:rPr>
        <w:t>С.С.</w:t>
      </w:r>
      <w:r w:rsidR="002C605A">
        <w:rPr>
          <w:sz w:val="28"/>
          <w:szCs w:val="28"/>
        </w:rPr>
        <w:t xml:space="preserve"> </w:t>
      </w:r>
      <w:r w:rsidRPr="002C605A">
        <w:rPr>
          <w:sz w:val="28"/>
          <w:szCs w:val="28"/>
        </w:rPr>
        <w:t>К</w:t>
      </w:r>
      <w:r w:rsidR="002C605A">
        <w:rPr>
          <w:sz w:val="28"/>
          <w:szCs w:val="28"/>
        </w:rPr>
        <w:t>равцов</w:t>
      </w:r>
    </w:p>
    <w:p w14:paraId="024EE8C0" w14:textId="77777777" w:rsidR="006F2D5F" w:rsidRPr="002C605A" w:rsidRDefault="006F2D5F" w:rsidP="002C605A">
      <w:pPr>
        <w:pStyle w:val="ConsPlusNormal0"/>
        <w:spacing w:line="360" w:lineRule="auto"/>
        <w:jc w:val="right"/>
        <w:rPr>
          <w:sz w:val="28"/>
          <w:szCs w:val="28"/>
        </w:rPr>
      </w:pPr>
    </w:p>
    <w:p w14:paraId="2843CBF1" w14:textId="77777777" w:rsidR="006F2D5F" w:rsidRPr="002C605A" w:rsidRDefault="006F2D5F" w:rsidP="002C605A">
      <w:pPr>
        <w:pStyle w:val="ConsPlusNormal0"/>
        <w:spacing w:line="360" w:lineRule="auto"/>
        <w:jc w:val="right"/>
        <w:rPr>
          <w:sz w:val="28"/>
          <w:szCs w:val="28"/>
        </w:rPr>
      </w:pPr>
    </w:p>
    <w:p w14:paraId="4BF3AD40" w14:textId="77777777" w:rsidR="006F2D5F" w:rsidRPr="002C605A" w:rsidRDefault="006F2D5F" w:rsidP="002C605A">
      <w:pPr>
        <w:pStyle w:val="ConsPlusNormal0"/>
        <w:spacing w:line="360" w:lineRule="auto"/>
        <w:jc w:val="right"/>
        <w:rPr>
          <w:sz w:val="28"/>
          <w:szCs w:val="28"/>
        </w:rPr>
      </w:pPr>
    </w:p>
    <w:p w14:paraId="5E4A52C7" w14:textId="77777777" w:rsidR="006F2D5F" w:rsidRPr="002C605A" w:rsidRDefault="006F2D5F" w:rsidP="002C605A">
      <w:pPr>
        <w:pStyle w:val="ConsPlusNormal0"/>
        <w:spacing w:line="360" w:lineRule="auto"/>
        <w:jc w:val="right"/>
        <w:rPr>
          <w:sz w:val="28"/>
          <w:szCs w:val="28"/>
        </w:rPr>
      </w:pPr>
    </w:p>
    <w:p w14:paraId="64569706" w14:textId="77777777" w:rsidR="006F2D5F" w:rsidRPr="002C605A" w:rsidRDefault="006F2D5F" w:rsidP="002C605A">
      <w:pPr>
        <w:pStyle w:val="ConsPlusNormal0"/>
        <w:spacing w:line="360" w:lineRule="auto"/>
        <w:jc w:val="right"/>
        <w:rPr>
          <w:sz w:val="28"/>
          <w:szCs w:val="28"/>
        </w:rPr>
      </w:pPr>
    </w:p>
    <w:p w14:paraId="7BAC20B3" w14:textId="77777777" w:rsidR="002C605A" w:rsidRDefault="002C605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8ECAF3F" w14:textId="686EAF75" w:rsidR="006F2D5F" w:rsidRPr="002C605A" w:rsidRDefault="00000000" w:rsidP="002C605A">
      <w:pPr>
        <w:pStyle w:val="ConsPlusNormal0"/>
        <w:ind w:left="4395"/>
        <w:jc w:val="center"/>
        <w:outlineLvl w:val="0"/>
        <w:rPr>
          <w:sz w:val="28"/>
          <w:szCs w:val="28"/>
        </w:rPr>
      </w:pPr>
      <w:r w:rsidRPr="002C605A">
        <w:rPr>
          <w:sz w:val="28"/>
          <w:szCs w:val="28"/>
        </w:rPr>
        <w:lastRenderedPageBreak/>
        <w:t>У</w:t>
      </w:r>
      <w:r w:rsidR="002C605A">
        <w:rPr>
          <w:sz w:val="28"/>
          <w:szCs w:val="28"/>
        </w:rPr>
        <w:t>ТВЕРЖДЕН</w:t>
      </w:r>
    </w:p>
    <w:p w14:paraId="5B0BFD92" w14:textId="77777777" w:rsidR="006F2D5F" w:rsidRPr="002C605A" w:rsidRDefault="00000000" w:rsidP="002C605A">
      <w:pPr>
        <w:pStyle w:val="ConsPlusNormal0"/>
        <w:ind w:left="4395"/>
        <w:jc w:val="center"/>
        <w:rPr>
          <w:sz w:val="28"/>
          <w:szCs w:val="28"/>
        </w:rPr>
      </w:pPr>
      <w:r w:rsidRPr="002C605A">
        <w:rPr>
          <w:sz w:val="28"/>
          <w:szCs w:val="28"/>
        </w:rPr>
        <w:t>приказом Министерства просвещения</w:t>
      </w:r>
    </w:p>
    <w:p w14:paraId="760BA347" w14:textId="77777777" w:rsidR="006F2D5F" w:rsidRPr="002C605A" w:rsidRDefault="00000000" w:rsidP="002C605A">
      <w:pPr>
        <w:pStyle w:val="ConsPlusNormal0"/>
        <w:ind w:left="4395"/>
        <w:jc w:val="center"/>
        <w:rPr>
          <w:sz w:val="28"/>
          <w:szCs w:val="28"/>
        </w:rPr>
      </w:pPr>
      <w:r w:rsidRPr="002C605A">
        <w:rPr>
          <w:sz w:val="28"/>
          <w:szCs w:val="28"/>
        </w:rPr>
        <w:t>Российской Федерации</w:t>
      </w:r>
    </w:p>
    <w:p w14:paraId="3783C172" w14:textId="30ADD1AA" w:rsidR="006F2D5F" w:rsidRPr="002C605A" w:rsidRDefault="00000000" w:rsidP="002C605A">
      <w:pPr>
        <w:pStyle w:val="ConsPlusNormal0"/>
        <w:ind w:left="4395"/>
        <w:jc w:val="center"/>
        <w:rPr>
          <w:sz w:val="28"/>
          <w:szCs w:val="28"/>
        </w:rPr>
      </w:pPr>
      <w:r w:rsidRPr="002C605A">
        <w:rPr>
          <w:sz w:val="28"/>
          <w:szCs w:val="28"/>
        </w:rPr>
        <w:t xml:space="preserve">от 17 марта 2025 г. </w:t>
      </w:r>
      <w:r w:rsidR="002C605A">
        <w:rPr>
          <w:sz w:val="28"/>
          <w:szCs w:val="28"/>
        </w:rPr>
        <w:t>№</w:t>
      </w:r>
      <w:r w:rsidRPr="002C605A">
        <w:rPr>
          <w:sz w:val="28"/>
          <w:szCs w:val="28"/>
        </w:rPr>
        <w:t xml:space="preserve"> 212</w:t>
      </w:r>
    </w:p>
    <w:p w14:paraId="54A1068F" w14:textId="77777777" w:rsidR="006F2D5F" w:rsidRPr="002C605A" w:rsidRDefault="006F2D5F" w:rsidP="002C605A">
      <w:pPr>
        <w:pStyle w:val="ConsPlusNormal0"/>
        <w:jc w:val="center"/>
        <w:rPr>
          <w:sz w:val="28"/>
          <w:szCs w:val="28"/>
        </w:rPr>
      </w:pPr>
    </w:p>
    <w:p w14:paraId="6920DEB9" w14:textId="2896ACD6" w:rsidR="006F2D5F" w:rsidRPr="002C605A" w:rsidRDefault="002C605A" w:rsidP="002C605A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P33"/>
      <w:bookmarkEnd w:id="0"/>
      <w:r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Pr="002C605A">
        <w:rPr>
          <w:rFonts w:ascii="Times New Roman" w:hAnsi="Times New Roman" w:cs="Times New Roman"/>
          <w:b w:val="0"/>
          <w:bCs/>
          <w:sz w:val="28"/>
          <w:szCs w:val="28"/>
        </w:rPr>
        <w:t>еречень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C605A">
        <w:rPr>
          <w:rFonts w:ascii="Times New Roman" w:hAnsi="Times New Roman" w:cs="Times New Roman"/>
          <w:b w:val="0"/>
          <w:bCs/>
          <w:sz w:val="28"/>
          <w:szCs w:val="28"/>
        </w:rPr>
        <w:t>вступительных испытаний при приеме на обучение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C605A">
        <w:rPr>
          <w:rFonts w:ascii="Times New Roman" w:hAnsi="Times New Roman" w:cs="Times New Roman"/>
          <w:b w:val="0"/>
          <w:bCs/>
          <w:sz w:val="28"/>
          <w:szCs w:val="28"/>
        </w:rPr>
        <w:t>по образовательным программам среднего профессионального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C605A">
        <w:rPr>
          <w:rFonts w:ascii="Times New Roman" w:hAnsi="Times New Roman" w:cs="Times New Roman"/>
          <w:b w:val="0"/>
          <w:bCs/>
          <w:sz w:val="28"/>
          <w:szCs w:val="28"/>
        </w:rPr>
        <w:t>образования по профессиям и специальностям, требующим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C605A">
        <w:rPr>
          <w:rFonts w:ascii="Times New Roman" w:hAnsi="Times New Roman" w:cs="Times New Roman"/>
          <w:b w:val="0"/>
          <w:bCs/>
          <w:sz w:val="28"/>
          <w:szCs w:val="28"/>
        </w:rPr>
        <w:t>у поступающих наличия определенных творческих способностей,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C605A">
        <w:rPr>
          <w:rFonts w:ascii="Times New Roman" w:hAnsi="Times New Roman" w:cs="Times New Roman"/>
          <w:b w:val="0"/>
          <w:bCs/>
          <w:sz w:val="28"/>
          <w:szCs w:val="28"/>
        </w:rPr>
        <w:t>физических и (или) психологических качеств</w:t>
      </w:r>
    </w:p>
    <w:p w14:paraId="2D0D5179" w14:textId="77777777" w:rsidR="006F2D5F" w:rsidRPr="002C605A" w:rsidRDefault="006F2D5F" w:rsidP="002C605A">
      <w:pPr>
        <w:pStyle w:val="ConsPlusNormal0"/>
        <w:spacing w:line="360" w:lineRule="auto"/>
        <w:jc w:val="center"/>
        <w:rPr>
          <w:sz w:val="28"/>
          <w:szCs w:val="28"/>
        </w:rPr>
      </w:pPr>
    </w:p>
    <w:p w14:paraId="72FB68DE" w14:textId="77777777" w:rsidR="006F2D5F" w:rsidRPr="002C605A" w:rsidRDefault="00000000" w:rsidP="002C605A">
      <w:pPr>
        <w:pStyle w:val="ConsPlusNormal0"/>
        <w:spacing w:line="360" w:lineRule="auto"/>
        <w:ind w:firstLine="540"/>
        <w:jc w:val="both"/>
        <w:rPr>
          <w:sz w:val="28"/>
          <w:szCs w:val="28"/>
        </w:rPr>
      </w:pPr>
      <w:r w:rsidRPr="002C605A">
        <w:rPr>
          <w:sz w:val="28"/>
          <w:szCs w:val="28"/>
        </w:rPr>
        <w:t>1. Творческое испытание.</w:t>
      </w:r>
    </w:p>
    <w:p w14:paraId="31F30BA7" w14:textId="77777777" w:rsidR="006F2D5F" w:rsidRPr="002C605A" w:rsidRDefault="00000000" w:rsidP="002C605A">
      <w:pPr>
        <w:pStyle w:val="ConsPlusNormal0"/>
        <w:spacing w:line="360" w:lineRule="auto"/>
        <w:ind w:firstLine="540"/>
        <w:jc w:val="both"/>
        <w:rPr>
          <w:sz w:val="28"/>
          <w:szCs w:val="28"/>
        </w:rPr>
      </w:pPr>
      <w:r w:rsidRPr="002C605A">
        <w:rPr>
          <w:sz w:val="28"/>
          <w:szCs w:val="28"/>
        </w:rPr>
        <w:t>2. Физическое испытание.</w:t>
      </w:r>
    </w:p>
    <w:p w14:paraId="5412DB03" w14:textId="77777777" w:rsidR="006F2D5F" w:rsidRPr="002C605A" w:rsidRDefault="00000000" w:rsidP="002C605A">
      <w:pPr>
        <w:pStyle w:val="ConsPlusNormal0"/>
        <w:spacing w:line="360" w:lineRule="auto"/>
        <w:ind w:firstLine="540"/>
        <w:jc w:val="both"/>
        <w:rPr>
          <w:sz w:val="28"/>
          <w:szCs w:val="28"/>
        </w:rPr>
      </w:pPr>
      <w:r w:rsidRPr="002C605A">
        <w:rPr>
          <w:sz w:val="28"/>
          <w:szCs w:val="28"/>
        </w:rPr>
        <w:t>3. Психологическое испытание.</w:t>
      </w:r>
    </w:p>
    <w:p w14:paraId="7268D7A8" w14:textId="77777777" w:rsidR="006F2D5F" w:rsidRPr="002C605A" w:rsidRDefault="006F2D5F" w:rsidP="002C605A">
      <w:pPr>
        <w:pStyle w:val="ConsPlusNormal0"/>
        <w:spacing w:line="360" w:lineRule="auto"/>
        <w:jc w:val="both"/>
        <w:rPr>
          <w:sz w:val="28"/>
          <w:szCs w:val="28"/>
        </w:rPr>
      </w:pPr>
    </w:p>
    <w:p w14:paraId="3B263281" w14:textId="77777777" w:rsidR="006F2D5F" w:rsidRPr="002C605A" w:rsidRDefault="006F2D5F" w:rsidP="002C605A">
      <w:pPr>
        <w:pStyle w:val="ConsPlusNormal0"/>
        <w:spacing w:line="360" w:lineRule="auto"/>
        <w:jc w:val="both"/>
        <w:rPr>
          <w:sz w:val="28"/>
          <w:szCs w:val="28"/>
        </w:rPr>
      </w:pPr>
    </w:p>
    <w:sectPr w:rsidR="006F2D5F" w:rsidRPr="002C605A" w:rsidSect="002C605A">
      <w:footerReference w:type="default" r:id="rId6"/>
      <w:headerReference w:type="first" r:id="rId7"/>
      <w:footerReference w:type="first" r:id="rId8"/>
      <w:pgSz w:w="11906" w:h="16838"/>
      <w:pgMar w:top="1440" w:right="566" w:bottom="1440" w:left="1133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3BC0" w14:textId="77777777" w:rsidR="00A62C30" w:rsidRDefault="00A62C30">
      <w:r>
        <w:separator/>
      </w:r>
    </w:p>
  </w:endnote>
  <w:endnote w:type="continuationSeparator" w:id="0">
    <w:p w14:paraId="7F7D8BD5" w14:textId="77777777" w:rsidR="00A62C30" w:rsidRDefault="00A6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37B0" w14:textId="33A9E48C" w:rsidR="006F2D5F" w:rsidRDefault="002C605A" w:rsidP="002C605A">
    <w:pPr>
      <w:pStyle w:val="a5"/>
      <w:jc w:val="both"/>
    </w:pPr>
    <w:r>
      <w:t>Приказ Минпросвещения России от 17.03.2025 № 212 «</w:t>
    </w:r>
    <w:r>
      <w:t>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</w:t>
    </w:r>
    <w:r>
      <w:t>»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2D36E" w14:textId="77777777" w:rsidR="006F2D5F" w:rsidRDefault="006F2D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F2D5F" w14:paraId="5CA0288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395CF52" w14:textId="77777777" w:rsidR="006F2D5F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53F44A5" w14:textId="48531651" w:rsidR="006F2D5F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</w:t>
            </w:r>
            <w:r w:rsidR="002C605A">
              <w:rPr>
                <w:rFonts w:ascii="Tahoma" w:hAnsi="Tahoma" w:cs="Tahoma"/>
                <w:b/>
                <w:color w:val="0000FF"/>
              </w:rPr>
              <w:t>№</w:t>
            </w:r>
            <w:r>
              <w:rPr>
                <w:rFonts w:ascii="Tahoma" w:hAnsi="Tahoma" w:cs="Tahoma"/>
                <w:b/>
                <w:color w:val="0000FF"/>
              </w:rPr>
              <w:t>sulta</w:t>
            </w:r>
            <w:r w:rsidR="002C605A">
              <w:rPr>
                <w:rFonts w:ascii="Tahoma" w:hAnsi="Tahoma" w:cs="Tahoma"/>
                <w:b/>
                <w:color w:val="0000FF"/>
              </w:rPr>
              <w:t>№</w:t>
            </w:r>
            <w:r>
              <w:rPr>
                <w:rFonts w:ascii="Tahoma" w:hAnsi="Tahoma" w:cs="Tahoma"/>
                <w:b/>
                <w:color w:val="0000FF"/>
              </w:rPr>
              <w:t>t.ru</w:t>
            </w:r>
          </w:hyperlink>
        </w:p>
      </w:tc>
      <w:tc>
        <w:tcPr>
          <w:tcW w:w="1650" w:type="pct"/>
          <w:vAlign w:val="center"/>
        </w:tcPr>
        <w:p w14:paraId="27394F33" w14:textId="77777777" w:rsidR="006F2D5F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73F8416" w14:textId="77777777" w:rsidR="006F2D5F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3040" w14:textId="77777777" w:rsidR="00A62C30" w:rsidRDefault="00A62C30">
      <w:r>
        <w:separator/>
      </w:r>
    </w:p>
  </w:footnote>
  <w:footnote w:type="continuationSeparator" w:id="0">
    <w:p w14:paraId="148E0876" w14:textId="77777777" w:rsidR="00A62C30" w:rsidRDefault="00A6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F2D5F" w14:paraId="5CC439F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A47E023" w14:textId="6A94EBBA" w:rsidR="006F2D5F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Минпросвещения России от 17.03.2025 </w:t>
          </w:r>
          <w:r w:rsidR="002C605A">
            <w:rPr>
              <w:rFonts w:ascii="Tahoma" w:hAnsi="Tahoma" w:cs="Tahoma"/>
              <w:sz w:val="16"/>
              <w:szCs w:val="16"/>
            </w:rPr>
            <w:t>№</w:t>
          </w:r>
          <w:r>
            <w:rPr>
              <w:rFonts w:ascii="Tahoma" w:hAnsi="Tahoma" w:cs="Tahoma"/>
              <w:sz w:val="16"/>
              <w:szCs w:val="16"/>
            </w:rPr>
            <w:t xml:space="preserve"> 212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вступительных испытаний при приеме на обучение ...</w:t>
          </w:r>
        </w:p>
      </w:tc>
      <w:tc>
        <w:tcPr>
          <w:tcW w:w="2300" w:type="pct"/>
          <w:vAlign w:val="center"/>
        </w:tcPr>
        <w:p w14:paraId="026E4E73" w14:textId="77777777" w:rsidR="006F2D5F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14:paraId="6EEF93D0" w14:textId="77777777" w:rsidR="006F2D5F" w:rsidRDefault="006F2D5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8068B6B" w14:textId="77777777" w:rsidR="006F2D5F" w:rsidRDefault="006F2D5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D5F"/>
    <w:rsid w:val="001733B6"/>
    <w:rsid w:val="002C605A"/>
    <w:rsid w:val="006F2D5F"/>
    <w:rsid w:val="00A6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DA11"/>
  <w15:docId w15:val="{4D9E81F4-AD1B-4A3F-B0E7-2D7F2335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C60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605A"/>
  </w:style>
  <w:style w:type="paragraph" w:styleId="a5">
    <w:name w:val="footer"/>
    <w:basedOn w:val="a"/>
    <w:link w:val="a6"/>
    <w:uiPriority w:val="99"/>
    <w:unhideWhenUsed/>
    <w:rsid w:val="002C60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605A"/>
  </w:style>
  <w:style w:type="table" w:styleId="a7">
    <w:name w:val="Table Grid"/>
    <w:basedOn w:val="a1"/>
    <w:uiPriority w:val="39"/>
    <w:rsid w:val="002C6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1836</Characters>
  <Application>Microsoft Office Word</Application>
  <DocSecurity>0</DocSecurity>
  <Lines>15</Lines>
  <Paragraphs>4</Paragraphs>
  <ScaleCrop>false</ScaleCrop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2025-11-25T12:34:00Z</dcterms:created>
  <dcterms:modified xsi:type="dcterms:W3CDTF">2025-11-25T12:34:00Z</dcterms:modified>
</cp:coreProperties>
</file>