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69D34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Зарегистрировано в Минюсте России 19 сентября 2022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70149</w:t>
      </w:r>
    </w:p>
    <w:p w14:paraId="33CA5AFC">
      <w:pPr>
        <w:pStyle w:val="9"/>
        <w:keepNext w:val="0"/>
        <w:keepLines w:val="0"/>
        <w:pBdr>
          <w:bottom w:val="single" w:color="auto" w:sz="6" w:space="0"/>
        </w:pBdr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CF67941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9DB0C68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МИНИСТЕРСТВО ПРОСВЕЩЕНИЯ</w:t>
      </w:r>
    </w:p>
    <w:p w14:paraId="16A67E3B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33D588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МИНПРОСВЕЩЕНИЯ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РОССИИ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)</w:t>
      </w:r>
    </w:p>
    <w:p w14:paraId="528B3961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CBEFC83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</w:t>
      </w:r>
    </w:p>
    <w:p w14:paraId="407AC505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5979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64B5D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 августа 2022 г.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1128841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747</w:t>
            </w:r>
          </w:p>
        </w:tc>
      </w:tr>
    </w:tbl>
    <w:p w14:paraId="102019C2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Москва</w:t>
      </w:r>
    </w:p>
    <w:p w14:paraId="3ED0C336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48529F6A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 утверждении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федерального государственного образовательного</w:t>
      </w:r>
    </w:p>
    <w:p w14:paraId="2446CD50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профессионального образования по профессии</w:t>
      </w:r>
    </w:p>
    <w:p w14:paraId="6EC65CEC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27.01.01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онтролер измерительных приборов</w:t>
      </w:r>
    </w:p>
    <w:p w14:paraId="6BEB834E">
      <w:pPr>
        <w:keepNext w:val="0"/>
        <w:keepLines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F4F5FFB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подпунктом 4.2.30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884 (Собрание законодательства Российской Федерации, 2018,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32, ст. 5343), и пунктом 27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434 (Собрание законодательства Российской Федерации, 2019,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16, ст. 1942), приказываю:</w:t>
      </w:r>
    </w:p>
    <w:p w14:paraId="3A54DDFF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Утвердить прилагаемый федеральный государственный образовательный стандарт среднего профессионального образования по профессии 27.01.01 Контролер измерительных приборов.</w:t>
      </w:r>
    </w:p>
    <w:p w14:paraId="17DD39D9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5B7691F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Исполняющий обязанности Министра</w:t>
      </w:r>
    </w:p>
    <w:p w14:paraId="62404192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А.В.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Николаев</w:t>
      </w:r>
    </w:p>
    <w:p w14:paraId="77B2CB49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Приложение</w:t>
      </w:r>
    </w:p>
    <w:p w14:paraId="4F8BAA80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3A6088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УТВЕРЖДЕН</w:t>
      </w:r>
    </w:p>
    <w:p w14:paraId="6F4EE124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приказом Министерства просвещения</w:t>
      </w:r>
    </w:p>
    <w:p w14:paraId="113F3C08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54E6D167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от 17 августа 2022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747</w:t>
      </w:r>
    </w:p>
    <w:p w14:paraId="6EDF9CCB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D612C49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0" w:name="P33"/>
      <w:bookmarkEnd w:id="0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ФЕДЕРАЛЬНЫЙ ГОСУДАРСТВЕННЫЙ ОБРАЗОВАТЕЛЬНЫЙ СТАНДАРТ</w:t>
      </w:r>
    </w:p>
    <w:p w14:paraId="47E0C7B8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СРЕДНЕГО ПРОФЕССИОНАЛЬНОГО ОБРАЗОВАНИЯ</w:t>
      </w:r>
    </w:p>
    <w:p w14:paraId="075B24EF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ПО ПРОФЕССИИ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27.01.01 КОНТРОЛЕР ИЗМЕРИТЕЛЬНЫХ ПРИБОРОВ</w:t>
      </w:r>
    </w:p>
    <w:p w14:paraId="37EDE59C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E80A07D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I. ОБЩИЕ ПОЛОЖЕНИЯ</w:t>
      </w:r>
    </w:p>
    <w:p w14:paraId="1A44DA99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9FA656D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P41"/>
      <w:bookmarkEnd w:id="1"/>
      <w:r>
        <w:rPr>
          <w:rFonts w:hint="default" w:ascii="Times New Roman" w:hAnsi="Times New Roman" w:cs="Times New Roman"/>
          <w:color w:val="auto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27.01.01 Контролер измерительных приборов (далее соответственно - ФГОС СПО, образовательная программа, профессия) в соответствии с квалификацией квалифицированного рабочего, служащего "контролер"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0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32CE71E4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3F1F6869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государственного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образовательного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стандарта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среднего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общего</w:t>
      </w:r>
    </w:p>
    <w:p w14:paraId="281AB599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44BB6B9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D00B30D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86804DA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1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14:paraId="0A0829D7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018BCC2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14:paraId="5B3B00A6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45FAFC09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54D410D1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49970D46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2D5A9137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2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71742688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8C337CA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5FE37FE7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P66"/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356000F6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среднего общего образования - 10 месяцев;</w:t>
      </w:r>
    </w:p>
    <w:p w14:paraId="291F673F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основного общего образования - 1 год 10 месяцев.</w:t>
      </w:r>
    </w:p>
    <w:p w14:paraId="3E7C8FA6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57C72CD2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12C881EF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3EB73E59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1.11. Конкретный срок получения образования в очно-заочной и заочной формах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обучения,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 также по индивидуальному учебному плану, в том числе при</w:t>
      </w:r>
    </w:p>
    <w:p w14:paraId="6DDC810A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CFB067F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2E118CA9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4989E587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3" w:name="P74"/>
      <w:bookmarkEnd w:id="3"/>
      <w:r>
        <w:rPr>
          <w:rFonts w:hint="default" w:ascii="Times New Roman" w:hAnsi="Times New Roman" w:cs="Times New Roman"/>
          <w:color w:val="auto"/>
          <w:sz w:val="28"/>
          <w:szCs w:val="28"/>
        </w:rPr>
        <w:t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40 Сквозные виды профессиональной деятельности в промышленности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4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99D66D9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5A0B65C4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1.14. При разработке образовательной программы образовательная организация устанавливает направленность, которая соответствует профессии в целом, с учетом соответствующей ПОП.</w:t>
      </w:r>
    </w:p>
    <w:p w14:paraId="7ECD60B8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1.14 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69608D5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2E784D5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II. ТРЕБОВАНИЯ К СТРУКТУРЕ ОБРАЗОВАТЕЛЬНОЙ ПРОГРАММЫ</w:t>
      </w:r>
    </w:p>
    <w:p w14:paraId="4F71535F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402A06D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2.1. Структура и объем образовательной программы (таблица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1) включает:</w:t>
      </w:r>
    </w:p>
    <w:p w14:paraId="0016A498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дисциплины (модули);</w:t>
      </w:r>
    </w:p>
    <w:p w14:paraId="38AC3FDB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практику;</w:t>
      </w:r>
    </w:p>
    <w:p w14:paraId="110C8537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государственную итоговую аттестацию.</w:t>
      </w:r>
    </w:p>
    <w:p w14:paraId="43E5BAD5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4136276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817BEE4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62FE600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</w:t>
      </w:r>
    </w:p>
    <w:p w14:paraId="66383012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Структура и объем образовательной программы</w:t>
      </w:r>
    </w:p>
    <w:p w14:paraId="38A9610C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92"/>
        <w:gridCol w:w="4479"/>
      </w:tblGrid>
      <w:tr w14:paraId="1BFD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92" w:type="dxa"/>
          </w:tcPr>
          <w:p w14:paraId="780C8CC8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479" w:type="dxa"/>
          </w:tcPr>
          <w:p w14:paraId="7190CED6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20A0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92" w:type="dxa"/>
          </w:tcPr>
          <w:p w14:paraId="1BA76268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Дисциплины (модули)</w:t>
            </w:r>
          </w:p>
        </w:tc>
        <w:tc>
          <w:tcPr>
            <w:tcW w:w="4479" w:type="dxa"/>
          </w:tcPr>
          <w:p w14:paraId="485C5DAD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612</w:t>
            </w:r>
          </w:p>
        </w:tc>
      </w:tr>
      <w:tr w14:paraId="4D77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92" w:type="dxa"/>
          </w:tcPr>
          <w:p w14:paraId="78A56971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4479" w:type="dxa"/>
          </w:tcPr>
          <w:p w14:paraId="70484748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540</w:t>
            </w:r>
          </w:p>
        </w:tc>
      </w:tr>
      <w:tr w14:paraId="3A6D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92" w:type="dxa"/>
          </w:tcPr>
          <w:p w14:paraId="49924F7B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479" w:type="dxa"/>
          </w:tcPr>
          <w:p w14:paraId="71DA6552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14:paraId="7774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9071" w:type="dxa"/>
            <w:gridSpan w:val="2"/>
          </w:tcPr>
          <w:p w14:paraId="4EF6D26E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78F7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92" w:type="dxa"/>
          </w:tcPr>
          <w:p w14:paraId="57D979E5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4479" w:type="dxa"/>
          </w:tcPr>
          <w:p w14:paraId="6AFA1FA6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1476</w:t>
            </w:r>
          </w:p>
        </w:tc>
      </w:tr>
      <w:tr w14:paraId="5511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92" w:type="dxa"/>
            <w:tcBorders>
              <w:bottom w:val="nil"/>
            </w:tcBorders>
          </w:tcPr>
          <w:p w14:paraId="0EDB3C21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479" w:type="dxa"/>
            <w:tcBorders>
              <w:bottom w:val="nil"/>
            </w:tcBorders>
          </w:tcPr>
          <w:p w14:paraId="529F9F49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2952</w:t>
            </w:r>
          </w:p>
        </w:tc>
      </w:tr>
      <w:tr w14:paraId="1B3A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9071" w:type="dxa"/>
            <w:gridSpan w:val="2"/>
            <w:tcBorders>
              <w:top w:val="nil"/>
            </w:tcBorders>
          </w:tcPr>
          <w:p w14:paraId="1F0CAA0B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(в ред. Приказа Минпросвещения России от 03.07.2024 </w:t>
            </w:r>
            <w:r>
              <w:rPr>
                <w:rFonts w:hint="default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464)</w:t>
            </w:r>
          </w:p>
        </w:tc>
      </w:tr>
    </w:tbl>
    <w:p w14:paraId="025A1E20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612B46C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2.2. Образовательная программа включает:</w:t>
      </w:r>
    </w:p>
    <w:p w14:paraId="24E15C53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социально-гуманитарный цикл;</w:t>
      </w:r>
    </w:p>
    <w:p w14:paraId="7053DC7F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общепрофессиональный цикл;</w:t>
      </w:r>
    </w:p>
    <w:p w14:paraId="1CB63FD0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профессиональный цикл.</w:t>
      </w:r>
    </w:p>
    <w:p w14:paraId="1F6C9FB1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584B41D0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3BEBC90B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14:paraId="31AC2DFA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49081F32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2D2390FB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7062D56A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4" w:name="P118"/>
      <w:bookmarkEnd w:id="4"/>
      <w:r>
        <w:rPr>
          <w:rFonts w:hint="default" w:ascii="Times New Roman" w:hAnsi="Times New Roman" w:cs="Times New Roman"/>
          <w:color w:val="auto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следующего вида деятельности:</w:t>
      </w:r>
    </w:p>
    <w:p w14:paraId="462532EE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59177CD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осуществление контроля мер, измерительных приборов, специальных инструментов и приспособлений различной сложности.</w:t>
      </w:r>
    </w:p>
    <w:p w14:paraId="743FF931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2.5. Образовательная организация при необходимости самостоятельно формирует виды деятельности в дополнение к виду деятельности, указанному в пункте 2.4 ФГОС СПО, в рамках вариативной части.</w:t>
      </w:r>
    </w:p>
    <w:p w14:paraId="3B11D88D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 обучающихся.</w:t>
      </w:r>
    </w:p>
    <w:p w14:paraId="57FDC2B2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 в очной форме обучения, не менее 25 процентов - в очно-заочной форме обучения, не менее 10 процентов - в заочной форме обучения.</w:t>
      </w:r>
    </w:p>
    <w:p w14:paraId="6BCECA05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24B365BF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14:paraId="6342D69B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14:paraId="546FBD6D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136A564E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55EB6D20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графика", "Электронная техника", "Метрология и стандартизация", "Аналоговая схемотехника".</w:t>
      </w:r>
    </w:p>
    <w:p w14:paraId="5FA68D32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2.9. Профессиональный цикл образовательной программы включает профессиональные модули, которые формируются в соответствии с видом деятельности, предусмотренным пунктом 2.4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14:paraId="2ACF3750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EA89B72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60ACFF85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BDE8659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14:paraId="1A535F8A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2.12. Государственная итоговая аттестация проводится в форме демонстрационного экзамена.</w:t>
      </w:r>
    </w:p>
    <w:p w14:paraId="0B80EDC9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2.13. Государственная итоговая аттестация завершается присвоением квалификации квалифицированного рабочего, служащего, указанной в пункте 1.1 ФГОС СПО.</w:t>
      </w:r>
    </w:p>
    <w:p w14:paraId="51C428D0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8D83143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5" w:name="P138"/>
      <w:bookmarkEnd w:id="5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III. ТРЕБОВАНИЯ К РЕЗУЛЬТАТАМ ОСВОЕНИЯ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74BAA6EE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360CEF0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01587230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46A998FC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97E24D4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36E58F33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C909B6D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FA440C7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04. Эффективно взаимодействовать и работать в коллективе и команде;</w:t>
      </w:r>
    </w:p>
    <w:p w14:paraId="77BB3F2C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4690838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1A13D51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C4E7D1B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7AF1C9CC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A99E784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1233F7D3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виду деятельности (таблица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2), предусмотренному пунктом 2.4 ФГОС СПО, сформированными в том числе на основе профессиональных стандартов (при наличии), указанных в ПОП:</w:t>
      </w:r>
    </w:p>
    <w:p w14:paraId="59A22678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4485FEB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</w:t>
      </w:r>
    </w:p>
    <w:p w14:paraId="20EC4F95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5669"/>
      </w:tblGrid>
      <w:tr w14:paraId="3D36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402" w:type="dxa"/>
          </w:tcPr>
          <w:p w14:paraId="216921C4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5669" w:type="dxa"/>
          </w:tcPr>
          <w:p w14:paraId="3CBAD9E9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14:paraId="471A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402" w:type="dxa"/>
          </w:tcPr>
          <w:p w14:paraId="55CBBC78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669" w:type="dxa"/>
          </w:tcPr>
          <w:p w14:paraId="77D19CF6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14:paraId="05A4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402" w:type="dxa"/>
          </w:tcPr>
          <w:p w14:paraId="21230B88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осуществление контроля мер, измерительных приборов, специальных инструментов и приспособлений различной сложности</w:t>
            </w:r>
          </w:p>
        </w:tc>
        <w:tc>
          <w:tcPr>
            <w:tcW w:w="5669" w:type="dxa"/>
          </w:tcPr>
          <w:p w14:paraId="4B0B4747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Осуществлять выбор и подготовку к работе универсальных и специальных средств калибровки и поверки мер, измерительных приборов и установок различной сложности в соответствии с технической документацией.</w:t>
            </w:r>
          </w:p>
          <w:p w14:paraId="62066409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Использовать универсальные и специальные средства калибровки и поверки и вспомогательное оборудование для определения метрологических характеристик мер, измерительных приборов и установок различной сложности.</w:t>
            </w:r>
          </w:p>
          <w:p w14:paraId="153DBBDF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1.3. Выполнять калибровку измерительных приборов и установок различной сложности для обеспечения единства измерений в соответствии с требованиями нормативно-технической документации.</w:t>
            </w:r>
          </w:p>
          <w:p w14:paraId="7777CFFD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1.4. Осуществлять поверку мер, измерительных приборов и установок различной сложности для обеспечения единства измерений в соответствии с требованиями нормативно-технической документации.</w:t>
            </w:r>
          </w:p>
          <w:p w14:paraId="3CBD04D3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1.5. Осуществлять обработку результатов измерений, определять вид и причины погрешностей средств измерений.</w:t>
            </w:r>
          </w:p>
          <w:p w14:paraId="13B0FCC1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1.6. Оформлять результаты калибровки, поверки мер, измерительных приборов и установок различной сложности.</w:t>
            </w:r>
          </w:p>
          <w:p w14:paraId="64477551">
            <w:pPr>
              <w:pStyle w:val="9"/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1.7. Оформлять протоколы, свидетельства, сертификаты по результатам калибровки, поверки мер, измерительных приборов и установок различной сложности.</w:t>
            </w:r>
          </w:p>
        </w:tc>
      </w:tr>
    </w:tbl>
    <w:p w14:paraId="2E422760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44F9076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виду деятельности, установленному в соответствии с пунктом 2.4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1A005202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74B429D4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0BF5DF49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4E97A62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465D1B4B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5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682DE3E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3F8A86B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IV. ТРЕБОВАНИЯ К УСЛОВИЯМ РЕАЛИЗАЦИИ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50D9566C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F58215F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6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389FE195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14:paraId="2C4A9F22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30032260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14:paraId="263712D7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79B84BD0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355A2AF6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6" w:name="_GoBack"/>
      <w:bookmarkEnd w:id="6"/>
    </w:p>
    <w:p w14:paraId="247DD6BA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32317D01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5B4E5A34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25164749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4211BFAB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допускается замена оборудования его виртуальными аналогами;</w:t>
      </w:r>
    </w:p>
    <w:p w14:paraId="29425945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2925181A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4FAC6BA1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05FD549F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7628B06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24B745AF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6F25E4B5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5A5F603D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6FB3A829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14962213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E179DE3">
      <w:pPr>
        <w:pStyle w:val="11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6E6CA345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1.13 ФГОС СПО (имеющих стаж работы в данной профессиональной области не менее трех лет);</w:t>
      </w:r>
    </w:p>
    <w:p w14:paraId="4A52B222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352F47D7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1.13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0B117B5D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1.13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14:paraId="23CFAFB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32DA7EE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7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и Федеральным законом от 29 декабря 2012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273-ФЗ "Об образовании в Российской Федерации"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8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4D0DF4C0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59DF6471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178105B6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127699E6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3617E00D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"в" 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67F01">
    <w:pPr>
      <w:pStyle w:val="7"/>
      <w:rPr>
        <w:rFonts w:hint="default" w:ascii="Times New Roman" w:hAnsi="Times New Roman" w:cs="Times New Roman"/>
        <w:color w:val="auto"/>
        <w:sz w:val="20"/>
        <w:szCs w:val="20"/>
      </w:rPr>
    </w:pP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 xml:space="preserve">ФГОС СПО </w:t>
    </w:r>
    <w:r>
      <w:rPr>
        <w:rFonts w:hint="default" w:ascii="Times New Roman" w:hAnsi="Times New Roman" w:cs="Times New Roman"/>
        <w:color w:val="auto"/>
        <w:sz w:val="20"/>
        <w:szCs w:val="20"/>
      </w:rPr>
      <w:t>27.01.01 Контролер измерительных приборов</w:t>
    </w:r>
  </w:p>
  <w:p w14:paraId="332FCA1B">
    <w:pPr>
      <w:pStyle w:val="7"/>
      <w:rPr>
        <w:rFonts w:hint="default" w:ascii="Times New Roman" w:hAnsi="Times New Roman" w:cs="Times New Roman"/>
        <w:color w:val="auto"/>
        <w:sz w:val="20"/>
        <w:szCs w:val="20"/>
      </w:rPr>
    </w:pPr>
    <w:r>
      <w:rPr>
        <w:rFonts w:hint="default" w:ascii="Times New Roman" w:hAnsi="Times New Roman" w:cs="Times New Roman"/>
        <w:i w:val="0"/>
        <w:iCs w:val="0"/>
        <w:color w:val="auto"/>
        <w:sz w:val="20"/>
        <w:szCs w:val="20"/>
        <w:highlight w:val="none"/>
        <w:lang w:val="ru-RU"/>
      </w:rPr>
      <w:t>В документ внесены изменения</w:t>
    </w:r>
    <w:r>
      <w:rPr>
        <w:rFonts w:hint="default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</w:rPr>
      <w:t>Приказ</w:t>
    </w:r>
    <w:r>
      <w:rPr>
        <w:rFonts w:hint="default" w:cs="Times New Roman"/>
        <w:color w:val="auto"/>
        <w:sz w:val="20"/>
        <w:szCs w:val="20"/>
        <w:lang w:val="ru-RU"/>
      </w:rPr>
      <w:t>ом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Минпросвещения России от 03.07.2024 </w:t>
    </w:r>
    <w:r>
      <w:rPr>
        <w:rFonts w:hint="default" w:cs="Times New Roman"/>
        <w:color w:val="auto"/>
        <w:sz w:val="20"/>
        <w:szCs w:val="20"/>
        <w:lang w:val="ru-RU"/>
      </w:rPr>
      <w:t>№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464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BB2AA">
    <w:pPr>
      <w:pStyle w:val="7"/>
    </w:pPr>
    <w:r>
      <w:rPr>
        <w:rFonts w:hint="default" w:ascii="Times New Roman" w:hAnsi="Times New Roman" w:cs="Times New Roman"/>
        <w:sz w:val="16"/>
        <w:szCs w:val="16"/>
        <w:lang w:val="ru-RU"/>
      </w:rPr>
      <w:t xml:space="preserve">Об утверждении ФГОС </w:t>
    </w:r>
    <w:r>
      <w:rPr>
        <w:rFonts w:hint="default" w:ascii="Times New Roman" w:hAnsi="Times New Roman" w:cs="Times New Roman"/>
        <w:sz w:val="16"/>
        <w:szCs w:val="16"/>
        <w:lang w:val="en-US"/>
      </w:rPr>
      <w:t>27</w:t>
    </w:r>
    <w:r>
      <w:rPr>
        <w:rFonts w:hint="default" w:ascii="Times New Roman" w:hAnsi="Times New Roman" w:cs="Times New Roman"/>
        <w:sz w:val="16"/>
        <w:szCs w:val="16"/>
        <w:lang w:val="ru-RU"/>
      </w:rPr>
      <w:t>.0</w:t>
    </w:r>
    <w:r>
      <w:rPr>
        <w:rFonts w:hint="default" w:ascii="Times New Roman" w:hAnsi="Times New Roman" w:cs="Times New Roman"/>
        <w:sz w:val="16"/>
        <w:szCs w:val="16"/>
        <w:lang w:val="en-US"/>
      </w:rPr>
      <w:t>1</w:t>
    </w:r>
    <w:r>
      <w:rPr>
        <w:rFonts w:hint="default" w:ascii="Times New Roman" w:hAnsi="Times New Roman" w:cs="Times New Roman"/>
        <w:sz w:val="16"/>
        <w:szCs w:val="16"/>
        <w:lang w:val="ru-RU"/>
      </w:rPr>
      <w:t>.</w:t>
    </w:r>
    <w:r>
      <w:rPr>
        <w:rFonts w:hint="default" w:ascii="Times New Roman" w:hAnsi="Times New Roman" w:cs="Times New Roman"/>
        <w:sz w:val="16"/>
        <w:szCs w:val="16"/>
        <w:lang w:val="en-US"/>
      </w:rPr>
      <w:t>01</w:t>
    </w:r>
    <w:r>
      <w:rPr>
        <w:rFonts w:hint="default" w:ascii="Times New Roman" w:hAnsi="Times New Roman" w:cs="Times New Roman"/>
        <w:sz w:val="16"/>
        <w:szCs w:val="16"/>
        <w:lang w:val="ru-RU"/>
      </w:rPr>
      <w:t xml:space="preserve"> - 05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 w14:paraId="202DA0D7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Перечень профессий среднего профессионального образования, утвержденный приказом Министерства просвещения Российской Федерации от 17 мая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336 (зарегистрирован Министерством юстиции Российской Федерации 17 июня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68887).</w:t>
      </w:r>
    </w:p>
  </w:footnote>
  <w:footnote w:id="1">
    <w:p w14:paraId="0BEA346B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413 (зарегистрирован Министерством юстиции Российской Федерации 7 июня 2012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24480), с изменениями, внесенными приказами Министерства образования и науки Российской Федерации от 29 декабря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1645 (зарегистрирован Министерством юстиции Российской Федерации 9 февраля 2015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35953), от 31 декабря 2015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1578 (зарегистрирован Министерством юстиции Российской Федерации 9 февраля 2016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41020), от 29 июня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613 (зарегистрирован Министерством юстиции Российской Федерации 26 июля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47532), приказами Министерства просвещения Российской Федерации от 24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519 (зарегистрирован Министерством юстиции Российской Федерации 23 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61749), от 11 декабря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61828), от 12 августа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732 (зарегистрирован Министерством юстиции Российской Федерации 12 сентября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70034) и от 27 декабря 2023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1028 (зарегистрирован Министерством юстиции Российской Федерации 2 февраля 2024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77121).</w:t>
      </w:r>
    </w:p>
    <w:p w14:paraId="604FFBD5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2">
    <w:p w14:paraId="129E2744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2 статьи 12.1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5063).</w:t>
      </w:r>
    </w:p>
  </w:footnote>
  <w:footnote w:id="3">
    <w:p w14:paraId="40C336FA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Статья 14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2018,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32, ст. 5110).</w:t>
      </w:r>
    </w:p>
  </w:footnote>
  <w:footnote w:id="4">
    <w:p w14:paraId="1102F5BD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Таблица приложения к приказу Министерства труда и социальной защиты Российской Федерации от 29 сентября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34779) с изменением, внесенным приказом Министерства труда и социальной защиты Российской Федерации от 9 марта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254н (зарегистрирован Министерством юстиции Российской Федерации 29 марта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46168).</w:t>
      </w:r>
    </w:p>
  </w:footnote>
  <w:footnote w:id="5">
    <w:p w14:paraId="64AE3B84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7 статьи 73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и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22, ст. 3379).</w:t>
      </w:r>
    </w:p>
  </w:footnote>
  <w:footnote w:id="6">
    <w:p w14:paraId="60F57CD8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закон от 30 марта 1999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14, ст. 1650; 2021,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27, ст. 5185);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28 (зарегистрировано Министерством юстиции Российской Федерации 18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61573);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 (зарегистрировано Министерством юстиции Российской Федерации 11 ноября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60833);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 (зарегистрировано Министерством юстиции Российской Федерации 29 января 2021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62296).</w:t>
      </w:r>
    </w:p>
  </w:footnote>
  <w:footnote w:id="7">
    <w:p w14:paraId="523A050E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Бюджетный кодекс Российской Федерации (Собрание законодательства Российской Федерации, 1998,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3823; официальный интернет-портал правовой информации (www.pravo.gov.ru), 2022, 14 июля,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 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0001202207140094).</w:t>
      </w:r>
    </w:p>
  </w:footnote>
  <w:footnote w:id="8">
    <w:p w14:paraId="57C521DB">
      <w:pPr>
        <w:pStyle w:val="9"/>
        <w:keepNext w:val="0"/>
        <w:keepLines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официальный интернет-портал правовой информации (www.pravo.gov.ru), 2022, 14 июля,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0001202207140056.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851C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18"/>
    <w:footnote w:id="19"/>
  </w:footnotePr>
  <w:compat>
    <w:splitPgBreakAndParaMark/>
    <w:compatSetting w:name="compatibilityMode" w:uri="http://schemas.microsoft.com/office/word" w:val="12"/>
  </w:compat>
  <w:rsids>
    <w:rsidRoot w:val="00000000"/>
    <w:rsid w:val="1EE96E38"/>
    <w:rsid w:val="1F623DD7"/>
    <w:rsid w:val="28C157DE"/>
    <w:rsid w:val="31992EB9"/>
    <w:rsid w:val="5DF2093E"/>
    <w:rsid w:val="66A52C85"/>
    <w:rsid w:val="69D77B44"/>
    <w:rsid w:val="69ED621A"/>
    <w:rsid w:val="7C8E4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b/>
      <w:sz w:val="24"/>
      <w:szCs w:val="22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18"/>
      <w:szCs w:val="22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0"/>
      <w:szCs w:val="22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6"/>
      <w:szCs w:val="22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18">
    <w:name w:val="ConsPlusNorma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19">
    <w:name w:val="ConsPlusNonforma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20">
    <w:name w:val="ConsPlusTitl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b/>
      <w:sz w:val="24"/>
      <w:szCs w:val="22"/>
    </w:rPr>
  </w:style>
  <w:style w:type="paragraph" w:customStyle="1" w:styleId="21">
    <w:name w:val="ConsPlusCel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22">
    <w:name w:val="ConsPlusDoc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18"/>
      <w:szCs w:val="22"/>
    </w:rPr>
  </w:style>
  <w:style w:type="paragraph" w:customStyle="1" w:styleId="23">
    <w:name w:val="ConsPlusTitlePag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0"/>
      <w:szCs w:val="22"/>
    </w:rPr>
  </w:style>
  <w:style w:type="paragraph" w:customStyle="1" w:styleId="24">
    <w:name w:val="ConsPlusJurTerm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6"/>
      <w:szCs w:val="22"/>
    </w:rPr>
  </w:style>
  <w:style w:type="paragraph" w:customStyle="1" w:styleId="25">
    <w:name w:val="ConsPlusTextList2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26">
    <w:name w:val="ConsPlusTextList3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TotalTime>2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2025-04-20T05:08:00Z</dcterms:created>
  <dcterms:modified xsi:type="dcterms:W3CDTF">2025-07-10T18:45:35Z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B2837900E5BE4915B4C15E8ED6A6902D_12</vt:lpwstr>
  </property>
</Properties>
</file>